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D6D" w:rsidRPr="00B02D6D" w:rsidRDefault="00B02D6D" w:rsidP="006900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D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Меры социальной поддержки детям с ограниченными возможностями здоровья: </w:t>
      </w:r>
      <w:r w:rsidRPr="00B02D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2D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t>На основании Конституции Российской Федерации, федеральных законов и иных нормативных правовых актов детям с ограниченными возможностями здоровья предоставляются меры социальной поддержки.</w:t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br/>
        <w:t>На основании п.7 ст. 79 Федерального закона «Об образовании в Российской Федерации» от 29 декабря 2012 г. N 273-ФЗ дети с ограниченными возможностями здоровья обеспечиваются бесплатным двухразовым питанием;</w:t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br/>
        <w:t>На основании п.11. ст. 79 Федерального закона «Об образовании в Российской Федерации» от 29 декабря 2012 г. N 273-ФЗ при получении образования обучающимся с ограниченными возможностями здоровья предоставляются бесплатно специальные учебники и учебные пособия, иная учебная литература;</w:t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B02D6D">
        <w:rPr>
          <w:rFonts w:ascii="Arial" w:eastAsia="Times New Roman" w:hAnsi="Arial" w:cs="Arial"/>
          <w:sz w:val="20"/>
          <w:szCs w:val="20"/>
          <w:lang w:eastAsia="ru-RU"/>
        </w:rPr>
        <w:br/>
        <w:t>На основании п.10. ст. 66 Федерального закона «Об образовании в Российской Федерации» от 29 декабря 2012 г. N 273-ФЗ для учащихся, нуждающихся в длительном лечении, детей-инвалидов, которые по состоянию здоровья не могут посещать образовательное учреждение, обучение организуется на дому или в медицинских организациях.</w:t>
      </w:r>
    </w:p>
    <w:p w:rsidR="00B02D6D" w:rsidRPr="00B02D6D" w:rsidRDefault="00B02D6D" w:rsidP="006900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D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02D6D" w:rsidRPr="0069003E" w:rsidRDefault="00B02D6D" w:rsidP="006900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03E">
        <w:rPr>
          <w:rFonts w:ascii="Times New Roman" w:eastAsia="Times New Roman" w:hAnsi="Times New Roman" w:cs="Times New Roman"/>
          <w:bCs/>
          <w:color w:val="696969"/>
          <w:sz w:val="21"/>
          <w:lang w:eastAsia="ru-RU"/>
        </w:rPr>
        <w:t>Стипендии для учащихся школой не предоставляются.</w:t>
      </w:r>
    </w:p>
    <w:p w:rsidR="00B02D6D" w:rsidRPr="0069003E" w:rsidRDefault="00B02D6D" w:rsidP="006900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0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003E">
        <w:rPr>
          <w:rFonts w:ascii="Times New Roman" w:eastAsia="Times New Roman" w:hAnsi="Times New Roman" w:cs="Times New Roman"/>
          <w:bCs/>
          <w:color w:val="696969"/>
          <w:sz w:val="21"/>
          <w:lang w:eastAsia="ru-RU"/>
        </w:rPr>
        <w:t xml:space="preserve">Интернат, общежитие и прочие жилые помещения для </w:t>
      </w:r>
      <w:proofErr w:type="gramStart"/>
      <w:r w:rsidRPr="0069003E">
        <w:rPr>
          <w:rFonts w:ascii="Times New Roman" w:eastAsia="Times New Roman" w:hAnsi="Times New Roman" w:cs="Times New Roman"/>
          <w:bCs/>
          <w:color w:val="696969"/>
          <w:sz w:val="21"/>
          <w:lang w:eastAsia="ru-RU"/>
        </w:rPr>
        <w:t>иногородних</w:t>
      </w:r>
      <w:proofErr w:type="gramEnd"/>
      <w:r w:rsidRPr="0069003E">
        <w:rPr>
          <w:rFonts w:ascii="Times New Roman" w:eastAsia="Times New Roman" w:hAnsi="Times New Roman" w:cs="Times New Roman"/>
          <w:bCs/>
          <w:color w:val="696969"/>
          <w:sz w:val="21"/>
          <w:lang w:eastAsia="ru-RU"/>
        </w:rPr>
        <w:t xml:space="preserve"> отсутствуют.</w:t>
      </w:r>
    </w:p>
    <w:p w:rsidR="00B02D6D" w:rsidRPr="0069003E" w:rsidRDefault="00B02D6D" w:rsidP="006900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370D" w:rsidRDefault="0069003E"/>
    <w:sectPr w:rsidR="0006370D" w:rsidSect="00CB5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2D6D"/>
    <w:rsid w:val="000D2177"/>
    <w:rsid w:val="00441F0A"/>
    <w:rsid w:val="0069003E"/>
    <w:rsid w:val="00781840"/>
    <w:rsid w:val="00B02D6D"/>
    <w:rsid w:val="00C14FE4"/>
    <w:rsid w:val="00CA3540"/>
    <w:rsid w:val="00CB5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3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02D6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45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4</cp:revision>
  <dcterms:created xsi:type="dcterms:W3CDTF">2016-01-11T12:38:00Z</dcterms:created>
  <dcterms:modified xsi:type="dcterms:W3CDTF">2016-01-12T05:58:00Z</dcterms:modified>
</cp:coreProperties>
</file>